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44007" w:rsidRDefault="00A73085">
      <w:pPr>
        <w:jc w:val="center"/>
      </w:pPr>
      <w:bookmarkStart w:id="0" w:name="_GoBack"/>
      <w:bookmarkEnd w:id="0"/>
      <w:r>
        <w:rPr>
          <w:rFonts w:ascii="Comic Sans MS" w:eastAsia="Comic Sans MS" w:hAnsi="Comic Sans MS" w:cs="Comic Sans MS"/>
          <w:sz w:val="32"/>
          <w:szCs w:val="32"/>
        </w:rPr>
        <w:t xml:space="preserve">9 Science </w:t>
      </w:r>
      <w:r>
        <w:rPr>
          <w:rFonts w:ascii="Comic Sans MS" w:eastAsia="Comic Sans MS" w:hAnsi="Comic Sans MS" w:cs="Comic Sans MS"/>
          <w:sz w:val="32"/>
          <w:szCs w:val="32"/>
        </w:rPr>
        <w:tab/>
      </w:r>
      <w:r>
        <w:rPr>
          <w:rFonts w:ascii="Comic Sans MS" w:eastAsia="Comic Sans MS" w:hAnsi="Comic Sans MS" w:cs="Comic Sans MS"/>
          <w:sz w:val="32"/>
          <w:szCs w:val="32"/>
        </w:rPr>
        <w:tab/>
        <w:t>Chemistry</w:t>
      </w:r>
      <w:r>
        <w:rPr>
          <w:rFonts w:ascii="Comic Sans MS" w:eastAsia="Comic Sans MS" w:hAnsi="Comic Sans MS" w:cs="Comic Sans MS"/>
          <w:sz w:val="32"/>
          <w:szCs w:val="32"/>
        </w:rPr>
        <w:tab/>
        <w:t>Scientific Literacy</w:t>
      </w:r>
    </w:p>
    <w:p w:rsidR="00244007" w:rsidRDefault="00244007">
      <w:pPr>
        <w:jc w:val="center"/>
      </w:pPr>
    </w:p>
    <w:p w:rsidR="00244007" w:rsidRDefault="00A73085">
      <w:pPr>
        <w:jc w:val="center"/>
      </w:pPr>
      <w:r>
        <w:rPr>
          <w:rFonts w:ascii="Comic Sans MS" w:eastAsia="Comic Sans MS" w:hAnsi="Comic Sans MS" w:cs="Comic Sans MS"/>
          <w:sz w:val="32"/>
          <w:szCs w:val="32"/>
        </w:rPr>
        <w:t>Toxic Jewelry</w:t>
      </w:r>
      <w:r>
        <w:rPr>
          <w:noProof/>
        </w:rPr>
        <w:drawing>
          <wp:anchor distT="0" distB="0" distL="114300" distR="114300" simplePos="0" relativeHeight="251658240" behindDoc="0" locked="0" layoutInCell="0" hidden="0" allowOverlap="1">
            <wp:simplePos x="0" y="0"/>
            <wp:positionH relativeFrom="margin">
              <wp:posOffset>-634</wp:posOffset>
            </wp:positionH>
            <wp:positionV relativeFrom="paragraph">
              <wp:posOffset>304496</wp:posOffset>
            </wp:positionV>
            <wp:extent cx="5939155" cy="3943350"/>
            <wp:effectExtent l="0" t="0" r="0" b="0"/>
            <wp:wrapSquare wrapText="bothSides" distT="0" distB="0" distL="114300" distR="114300"/>
            <wp:docPr id="2" name="image03.jpg" descr="Image result for toxic jewelry"/>
            <wp:cNvGraphicFramePr/>
            <a:graphic xmlns:a="http://schemas.openxmlformats.org/drawingml/2006/main">
              <a:graphicData uri="http://schemas.openxmlformats.org/drawingml/2006/picture">
                <pic:pic xmlns:pic="http://schemas.openxmlformats.org/drawingml/2006/picture">
                  <pic:nvPicPr>
                    <pic:cNvPr id="0" name="image03.jpg" descr="Image result for toxic jewelry"/>
                    <pic:cNvPicPr preferRelativeResize="0"/>
                  </pic:nvPicPr>
                  <pic:blipFill>
                    <a:blip r:embed="rId5"/>
                    <a:srcRect/>
                    <a:stretch>
                      <a:fillRect/>
                    </a:stretch>
                  </pic:blipFill>
                  <pic:spPr>
                    <a:xfrm>
                      <a:off x="0" y="0"/>
                      <a:ext cx="5939155" cy="3943350"/>
                    </a:xfrm>
                    <a:prstGeom prst="rect">
                      <a:avLst/>
                    </a:prstGeom>
                    <a:ln/>
                  </pic:spPr>
                </pic:pic>
              </a:graphicData>
            </a:graphic>
          </wp:anchor>
        </w:drawing>
      </w:r>
    </w:p>
    <w:p w:rsidR="00244007" w:rsidRDefault="00244007">
      <w:pPr>
        <w:jc w:val="center"/>
      </w:pPr>
    </w:p>
    <w:p w:rsidR="00244007" w:rsidRDefault="00244007">
      <w:pPr>
        <w:jc w:val="center"/>
      </w:pPr>
    </w:p>
    <w:p w:rsidR="00244007" w:rsidRDefault="00244007">
      <w:pPr>
        <w:jc w:val="center"/>
      </w:pPr>
    </w:p>
    <w:p w:rsidR="00244007" w:rsidRDefault="00244007">
      <w:pPr>
        <w:jc w:val="center"/>
      </w:pPr>
    </w:p>
    <w:p w:rsidR="00244007" w:rsidRDefault="00244007">
      <w:pPr>
        <w:jc w:val="center"/>
      </w:pPr>
    </w:p>
    <w:p w:rsidR="00244007" w:rsidRDefault="00A73085">
      <w:pPr>
        <w:jc w:val="center"/>
      </w:pPr>
      <w:r>
        <w:rPr>
          <w:rFonts w:ascii="Comic Sans MS" w:eastAsia="Comic Sans MS" w:hAnsi="Comic Sans MS" w:cs="Comic Sans MS"/>
          <w:sz w:val="32"/>
          <w:szCs w:val="32"/>
        </w:rPr>
        <w:t>Name: ______________________________</w:t>
      </w:r>
    </w:p>
    <w:p w:rsidR="00244007" w:rsidRDefault="00244007">
      <w:pPr>
        <w:jc w:val="center"/>
      </w:pPr>
    </w:p>
    <w:p w:rsidR="00244007" w:rsidRDefault="00A73085" w:rsidP="00A73085">
      <w:pPr>
        <w:ind w:left="2160" w:firstLine="720"/>
      </w:pPr>
      <w:r>
        <w:rPr>
          <w:rFonts w:ascii="Comic Sans MS" w:eastAsia="Comic Sans MS" w:hAnsi="Comic Sans MS" w:cs="Comic Sans MS"/>
          <w:sz w:val="32"/>
          <w:szCs w:val="32"/>
        </w:rPr>
        <w:t>______/20 =         %</w:t>
      </w:r>
      <w:r>
        <w:br w:type="page"/>
      </w:r>
    </w:p>
    <w:p w:rsidR="00244007" w:rsidRDefault="00244007">
      <w:pPr>
        <w:jc w:val="center"/>
      </w:pPr>
    </w:p>
    <w:p w:rsidR="00244007" w:rsidRDefault="00244007"/>
    <w:p w:rsidR="00244007" w:rsidRDefault="00A73085">
      <w:r>
        <w:rPr>
          <w:rFonts w:ascii="Comic Sans MS" w:eastAsia="Comic Sans MS" w:hAnsi="Comic Sans MS" w:cs="Comic Sans MS"/>
          <w:sz w:val="20"/>
          <w:szCs w:val="20"/>
        </w:rPr>
        <w:t xml:space="preserve"> Case Study </w:t>
      </w:r>
    </w:p>
    <w:p w:rsidR="00244007" w:rsidRDefault="00A73085">
      <w:r>
        <w:rPr>
          <w:rFonts w:ascii="Comic Sans MS" w:eastAsia="Comic Sans MS" w:hAnsi="Comic Sans MS" w:cs="Comic Sans MS"/>
          <w:sz w:val="20"/>
          <w:szCs w:val="20"/>
        </w:rPr>
        <w:t xml:space="preserve">A 60-year-old man complains of low back pain, which is causing progressive difficulty in walking. The pain has gradually increased and his discomfort is especially noticeable after prolonged sitting. The patient has been making jewelry for about 35 years. </w:t>
      </w:r>
    </w:p>
    <w:p w:rsidR="00244007" w:rsidRDefault="00A73085">
      <w:pPr>
        <w:ind w:left="720" w:firstLine="720"/>
      </w:pPr>
      <w:r>
        <w:rPr>
          <w:rFonts w:ascii="Comic Sans MS" w:eastAsia="Comic Sans MS" w:hAnsi="Comic Sans MS" w:cs="Comic Sans MS"/>
          <w:b/>
          <w:sz w:val="20"/>
          <w:szCs w:val="20"/>
        </w:rPr>
        <w:t>Diagnosis:  cadmium poisoning.</w:t>
      </w:r>
    </w:p>
    <w:p w:rsidR="00244007" w:rsidRDefault="00244007"/>
    <w:p w:rsidR="00244007" w:rsidRDefault="00A73085">
      <w:r>
        <w:rPr>
          <w:rFonts w:ascii="Comic Sans MS" w:eastAsia="Comic Sans MS" w:hAnsi="Comic Sans MS" w:cs="Comic Sans MS"/>
          <w:sz w:val="20"/>
          <w:szCs w:val="20"/>
        </w:rPr>
        <w:t xml:space="preserve">Cadmium  </w:t>
      </w:r>
    </w:p>
    <w:p w:rsidR="00244007" w:rsidRDefault="00A73085">
      <w:r>
        <w:rPr>
          <w:rFonts w:ascii="Comic Sans MS" w:eastAsia="Comic Sans MS" w:hAnsi="Comic Sans MS" w:cs="Comic Sans MS"/>
          <w:sz w:val="20"/>
          <w:szCs w:val="20"/>
        </w:rPr>
        <w:t xml:space="preserve">• Cadmium is odorless. </w:t>
      </w:r>
    </w:p>
    <w:p w:rsidR="00244007" w:rsidRDefault="00A73085">
      <w:r>
        <w:rPr>
          <w:rFonts w:ascii="Comic Sans MS" w:eastAsia="Comic Sans MS" w:hAnsi="Comic Sans MS" w:cs="Comic Sans MS"/>
          <w:sz w:val="20"/>
          <w:szCs w:val="20"/>
        </w:rPr>
        <w:t>• Cadmium is resistant to corrosion.</w:t>
      </w:r>
    </w:p>
    <w:p w:rsidR="00244007" w:rsidRDefault="00A73085">
      <w:r>
        <w:rPr>
          <w:rFonts w:ascii="Comic Sans MS" w:eastAsia="Comic Sans MS" w:hAnsi="Comic Sans MS" w:cs="Comic Sans MS"/>
          <w:sz w:val="20"/>
          <w:szCs w:val="20"/>
        </w:rPr>
        <w:t xml:space="preserve"> • Cadmium metal and its oxides are insoluble in water. </w:t>
      </w:r>
    </w:p>
    <w:p w:rsidR="00244007" w:rsidRDefault="00A73085">
      <w:r>
        <w:rPr>
          <w:rFonts w:ascii="Comic Sans MS" w:eastAsia="Comic Sans MS" w:hAnsi="Comic Sans MS" w:cs="Comic Sans MS"/>
          <w:sz w:val="20"/>
          <w:szCs w:val="20"/>
        </w:rPr>
        <w:t xml:space="preserve">• Solid cadmium is inflammable but powdered cadmium will burn and release corrosive and toxic fumes </w:t>
      </w:r>
    </w:p>
    <w:p w:rsidR="00244007" w:rsidRDefault="00A73085">
      <w:pPr>
        <w:numPr>
          <w:ilvl w:val="0"/>
          <w:numId w:val="2"/>
        </w:numPr>
        <w:ind w:hanging="360"/>
        <w:contextualSpacing/>
        <w:rPr>
          <w:sz w:val="20"/>
          <w:szCs w:val="20"/>
        </w:rPr>
      </w:pPr>
      <w:r>
        <w:rPr>
          <w:rFonts w:ascii="Comic Sans MS" w:eastAsia="Comic Sans MS" w:hAnsi="Comic Sans MS" w:cs="Comic Sans MS"/>
          <w:sz w:val="20"/>
          <w:szCs w:val="20"/>
        </w:rPr>
        <w:t>The melting point of cadmium is 321</w:t>
      </w:r>
      <w:r>
        <w:rPr>
          <w:rFonts w:ascii="Times New Roman" w:eastAsia="Times New Roman" w:hAnsi="Times New Roman" w:cs="Times New Roman"/>
          <w:sz w:val="20"/>
          <w:szCs w:val="20"/>
        </w:rPr>
        <w:t>۫</w:t>
      </w:r>
      <w:r>
        <w:rPr>
          <w:rFonts w:ascii="Comic Sans MS" w:eastAsia="Comic Sans MS" w:hAnsi="Comic Sans MS" w:cs="Comic Sans MS"/>
          <w:sz w:val="20"/>
          <w:szCs w:val="20"/>
        </w:rPr>
        <w:t xml:space="preserve"> C.</w:t>
      </w:r>
      <w:r>
        <w:rPr>
          <w:noProof/>
        </w:rPr>
        <mc:AlternateContent>
          <mc:Choice Requires="wps">
            <w:drawing>
              <wp:anchor distT="45720" distB="45720" distL="114300" distR="114300" simplePos="0" relativeHeight="251659264" behindDoc="1" locked="0" layoutInCell="0" hidden="0" allowOverlap="1">
                <wp:simplePos x="0" y="0"/>
                <wp:positionH relativeFrom="margin">
                  <wp:posOffset>0</wp:posOffset>
                </wp:positionH>
                <wp:positionV relativeFrom="paragraph">
                  <wp:posOffset>292100</wp:posOffset>
                </wp:positionV>
                <wp:extent cx="6324600" cy="1823308"/>
                <wp:effectExtent l="0" t="0" r="0" b="0"/>
                <wp:wrapSquare wrapText="bothSides" distT="45720" distB="45720" distL="114300" distR="114300"/>
                <wp:docPr id="7" name="Rectangle 7"/>
                <wp:cNvGraphicFramePr/>
                <a:graphic xmlns:a="http://schemas.openxmlformats.org/drawingml/2006/main">
                  <a:graphicData uri="http://schemas.microsoft.com/office/word/2010/wordprocessingShape">
                    <wps:wsp>
                      <wps:cNvSpPr/>
                      <wps:spPr>
                        <a:xfrm>
                          <a:off x="2185605" y="2885477"/>
                          <a:ext cx="6320790" cy="178904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44007" w:rsidRDefault="00A73085">
                            <w:pPr>
                              <w:spacing w:line="258" w:lineRule="auto"/>
                              <w:textDirection w:val="btLr"/>
                            </w:pPr>
                            <w:r>
                              <w:t>Questions (6 marks)</w:t>
                            </w:r>
                          </w:p>
                          <w:p w:rsidR="00244007" w:rsidRDefault="00A73085" w:rsidP="00A73085">
                            <w:pPr>
                              <w:pStyle w:val="ListParagraph"/>
                              <w:numPr>
                                <w:ilvl w:val="0"/>
                                <w:numId w:val="3"/>
                              </w:numPr>
                              <w:spacing w:line="258" w:lineRule="auto"/>
                              <w:textDirection w:val="btLr"/>
                            </w:pPr>
                            <w:r>
                              <w:t>What is the symbol for cadmium? ___________________</w:t>
                            </w:r>
                          </w:p>
                          <w:p w:rsidR="00244007" w:rsidRDefault="00A73085" w:rsidP="00A73085">
                            <w:pPr>
                              <w:pStyle w:val="ListParagraph"/>
                              <w:numPr>
                                <w:ilvl w:val="0"/>
                                <w:numId w:val="3"/>
                              </w:numPr>
                              <w:spacing w:line="258" w:lineRule="auto"/>
                              <w:textDirection w:val="btLr"/>
                            </w:pPr>
                            <w:r>
                              <w:t>What is cadmiums atomic number? __________________</w:t>
                            </w:r>
                          </w:p>
                          <w:p w:rsidR="00244007" w:rsidRDefault="00A73085" w:rsidP="00A73085">
                            <w:pPr>
                              <w:pStyle w:val="ListParagraph"/>
                              <w:numPr>
                                <w:ilvl w:val="0"/>
                                <w:numId w:val="3"/>
                              </w:numPr>
                              <w:spacing w:line="258" w:lineRule="auto"/>
                              <w:textDirection w:val="btLr"/>
                            </w:pPr>
                            <w:r>
                              <w:t>How many electrons does cadmium have? ____________</w:t>
                            </w:r>
                          </w:p>
                          <w:p w:rsidR="00244007" w:rsidRDefault="00A73085" w:rsidP="00A73085">
                            <w:pPr>
                              <w:pStyle w:val="ListParagraph"/>
                              <w:numPr>
                                <w:ilvl w:val="0"/>
                                <w:numId w:val="3"/>
                              </w:numPr>
                              <w:spacing w:line="258" w:lineRule="auto"/>
                              <w:textDirection w:val="btLr"/>
                            </w:pPr>
                            <w:r>
                              <w:t xml:space="preserve">Is cadmium a metal or a non -metal? _________________ </w:t>
                            </w:r>
                          </w:p>
                          <w:p w:rsidR="00244007" w:rsidRDefault="00A73085" w:rsidP="00A73085">
                            <w:pPr>
                              <w:pStyle w:val="ListParagraph"/>
                              <w:numPr>
                                <w:ilvl w:val="0"/>
                                <w:numId w:val="3"/>
                              </w:numPr>
                              <w:spacing w:line="258" w:lineRule="auto"/>
                              <w:textDirection w:val="btLr"/>
                            </w:pPr>
                            <w:r>
                              <w:t>Would cadmium conduct heat and electricity? ______________ Explain. ___________________________________________________________________________</w:t>
                            </w:r>
                          </w:p>
                          <w:p w:rsidR="00244007" w:rsidRDefault="00244007">
                            <w:pPr>
                              <w:spacing w:line="258" w:lineRule="auto"/>
                              <w:textDirection w:val="btLr"/>
                            </w:pPr>
                          </w:p>
                        </w:txbxContent>
                      </wps:txbx>
                      <wps:bodyPr lIns="91425" tIns="45700" rIns="91425" bIns="45700" anchor="t" anchorCtr="0"/>
                    </wps:wsp>
                  </a:graphicData>
                </a:graphic>
              </wp:anchor>
            </w:drawing>
          </mc:Choice>
          <mc:Fallback>
            <w:pict>
              <v:rect id="Rectangle 7" o:spid="_x0000_s1026" style="position:absolute;left:0;text-align:left;margin-left:0;margin-top:23pt;width:498pt;height:143.55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" o:allowincell="f">
                <v:textbox inset="2.53958mm,1.2694mm,2.53958mm,1.2694mm">
                  <w:txbxContent>
                    <w:p w:rsidR="00244007" w:rsidRDefault="00A73085">
                      <w:pPr>
                        <w:spacing w:line="258" w:lineRule="auto"/>
                        <w:textDirection w:val="btLr"/>
                      </w:pPr>
                      <w:r>
                        <w:t>Questions (6 marks)</w:t>
                      </w:r>
                    </w:p>
                    <w:p w:rsidR="00244007" w:rsidRDefault="00A73085" w:rsidP="00A73085">
                      <w:pPr>
                        <w:pStyle w:val="ListParagraph"/>
                        <w:numPr>
                          <w:ilvl w:val="0"/>
                          <w:numId w:val="3"/>
                        </w:numPr>
                        <w:spacing w:line="258" w:lineRule="auto"/>
                        <w:textDirection w:val="btLr"/>
                      </w:pPr>
                      <w:r>
                        <w:t>What is the symbol for cadmium? ___________________</w:t>
                      </w:r>
                    </w:p>
                    <w:p w:rsidR="00244007" w:rsidRDefault="00A73085" w:rsidP="00A73085">
                      <w:pPr>
                        <w:pStyle w:val="ListParagraph"/>
                        <w:numPr>
                          <w:ilvl w:val="0"/>
                          <w:numId w:val="3"/>
                        </w:numPr>
                        <w:spacing w:line="258" w:lineRule="auto"/>
                        <w:textDirection w:val="btLr"/>
                      </w:pPr>
                      <w:r>
                        <w:t>What is cadmiums atomic number? __________________</w:t>
                      </w:r>
                    </w:p>
                    <w:p w:rsidR="00244007" w:rsidRDefault="00A73085" w:rsidP="00A73085">
                      <w:pPr>
                        <w:pStyle w:val="ListParagraph"/>
                        <w:numPr>
                          <w:ilvl w:val="0"/>
                          <w:numId w:val="3"/>
                        </w:numPr>
                        <w:spacing w:line="258" w:lineRule="auto"/>
                        <w:textDirection w:val="btLr"/>
                      </w:pPr>
                      <w:r>
                        <w:t>How many electrons does cadmium have? ____________</w:t>
                      </w:r>
                    </w:p>
                    <w:p w:rsidR="00244007" w:rsidRDefault="00A73085" w:rsidP="00A73085">
                      <w:pPr>
                        <w:pStyle w:val="ListParagraph"/>
                        <w:numPr>
                          <w:ilvl w:val="0"/>
                          <w:numId w:val="3"/>
                        </w:numPr>
                        <w:spacing w:line="258" w:lineRule="auto"/>
                        <w:textDirection w:val="btLr"/>
                      </w:pPr>
                      <w:r>
                        <w:t>Is cadmium a metal or a non</w:t>
                      </w:r>
                      <w:r>
                        <w:t xml:space="preserve"> -</w:t>
                      </w:r>
                      <w:r>
                        <w:t xml:space="preserve">metal? _________________ </w:t>
                      </w:r>
                    </w:p>
                    <w:p w:rsidR="00244007" w:rsidRDefault="00A73085" w:rsidP="00A73085">
                      <w:pPr>
                        <w:pStyle w:val="ListParagraph"/>
                        <w:numPr>
                          <w:ilvl w:val="0"/>
                          <w:numId w:val="3"/>
                        </w:numPr>
                        <w:spacing w:line="258" w:lineRule="auto"/>
                        <w:textDirection w:val="btLr"/>
                      </w:pPr>
                      <w:r>
                        <w:t>Would cadmium conduct heat and electricity? ______________ Explain. ___________________________________________________________________________</w:t>
                      </w:r>
                    </w:p>
                    <w:p w:rsidR="00244007" w:rsidRDefault="00244007">
                      <w:pPr>
                        <w:spacing w:line="258" w:lineRule="auto"/>
                        <w:textDirection w:val="btLr"/>
                      </w:pPr>
                    </w:p>
                  </w:txbxContent>
                </v:textbox>
                <w10:wrap type="square" anchorx="margin"/>
              </v:rect>
            </w:pict>
          </mc:Fallback>
        </mc:AlternateContent>
      </w:r>
    </w:p>
    <w:p w:rsidR="00244007" w:rsidRDefault="00A73085">
      <w:r>
        <w:rPr>
          <w:noProof/>
        </w:rPr>
        <mc:AlternateContent>
          <mc:Choice Requires="wps">
            <w:drawing>
              <wp:anchor distT="45720" distB="45720" distL="114300" distR="114300" simplePos="0" relativeHeight="251660288" behindDoc="1" locked="0" layoutInCell="0" hidden="0" allowOverlap="1">
                <wp:simplePos x="0" y="0"/>
                <wp:positionH relativeFrom="margin">
                  <wp:posOffset>0</wp:posOffset>
                </wp:positionH>
                <wp:positionV relativeFrom="paragraph">
                  <wp:posOffset>2311400</wp:posOffset>
                </wp:positionV>
                <wp:extent cx="6311900" cy="1283293"/>
                <wp:effectExtent l="0" t="0" r="0" b="0"/>
                <wp:wrapSquare wrapText="bothSides" distT="45720" distB="45720" distL="114300" distR="114300"/>
                <wp:docPr id="6" name="Rectangle 6"/>
                <wp:cNvGraphicFramePr/>
                <a:graphic xmlns:a="http://schemas.openxmlformats.org/drawingml/2006/main">
                  <a:graphicData uri="http://schemas.microsoft.com/office/word/2010/wordprocessingShape">
                    <wps:wsp>
                      <wps:cNvSpPr/>
                      <wps:spPr>
                        <a:xfrm>
                          <a:off x="2193850" y="2730669"/>
                          <a:ext cx="6304200" cy="11852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44007" w:rsidRDefault="00A73085">
                            <w:pPr>
                              <w:spacing w:line="258" w:lineRule="auto"/>
                              <w:textDirection w:val="btLr"/>
                            </w:pPr>
                            <w:r>
                              <w:t>Survey (2 marks)</w:t>
                            </w:r>
                          </w:p>
                          <w:p w:rsidR="00244007" w:rsidRDefault="00A73085" w:rsidP="00A73085">
                            <w:pPr>
                              <w:pStyle w:val="ListParagraph"/>
                              <w:numPr>
                                <w:ilvl w:val="0"/>
                                <w:numId w:val="4"/>
                              </w:numPr>
                              <w:spacing w:line="258" w:lineRule="auto"/>
                              <w:textDirection w:val="btLr"/>
                            </w:pPr>
                            <w:r>
                              <w:t>Do you wear jewelry? If yes, what type of jewelry do you wear? __________________</w:t>
                            </w:r>
                          </w:p>
                          <w:p w:rsidR="00244007" w:rsidRDefault="00A73085" w:rsidP="00A73085">
                            <w:pPr>
                              <w:pStyle w:val="ListParagraph"/>
                              <w:numPr>
                                <w:ilvl w:val="0"/>
                                <w:numId w:val="4"/>
                              </w:numPr>
                              <w:spacing w:line="258" w:lineRule="auto"/>
                              <w:textDirection w:val="btLr"/>
                            </w:pPr>
                            <w:r>
                              <w:t xml:space="preserve">Have you ever bought jewelry from </w:t>
                            </w:r>
                            <w:proofErr w:type="spellStart"/>
                            <w:r>
                              <w:t>Ardenes</w:t>
                            </w:r>
                            <w:proofErr w:type="spellEnd"/>
                            <w:r>
                              <w:t xml:space="preserve"> or Aldo, either for yourself or for someone else? ____________________</w:t>
                            </w:r>
                          </w:p>
                          <w:p w:rsidR="00244007" w:rsidRDefault="00244007">
                            <w:pPr>
                              <w:spacing w:line="258" w:lineRule="auto"/>
                              <w:ind w:left="360" w:firstLine="360"/>
                              <w:textDirection w:val="btLr"/>
                            </w:pPr>
                          </w:p>
                        </w:txbxContent>
                      </wps:txbx>
                      <wps:bodyPr lIns="91425" tIns="45700" rIns="91425" bIns="45700" anchor="t" anchorCtr="0"/>
                    </wps:wsp>
                  </a:graphicData>
                </a:graphic>
              </wp:anchor>
            </w:drawing>
          </mc:Choice>
          <mc:Fallback>
            <w:pict>
              <v:rect id="Rectangle 6" o:spid="_x0000_s1027" style="position:absolute;margin-left:0;margin-top:182pt;width:497pt;height:101.05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" o:allowincell="f">
                <v:textbox inset="2.53958mm,1.2694mm,2.53958mm,1.2694mm">
                  <w:txbxContent>
                    <w:p w:rsidR="00244007" w:rsidRDefault="00A73085">
                      <w:pPr>
                        <w:spacing w:line="258" w:lineRule="auto"/>
                        <w:textDirection w:val="btLr"/>
                      </w:pPr>
                      <w:r>
                        <w:t>Survey (2 marks)</w:t>
                      </w:r>
                    </w:p>
                    <w:p w:rsidR="00244007" w:rsidRDefault="00A73085" w:rsidP="00A73085">
                      <w:pPr>
                        <w:pStyle w:val="ListParagraph"/>
                        <w:numPr>
                          <w:ilvl w:val="0"/>
                          <w:numId w:val="4"/>
                        </w:numPr>
                        <w:spacing w:line="258" w:lineRule="auto"/>
                        <w:textDirection w:val="btLr"/>
                      </w:pPr>
                      <w:r>
                        <w:t>Do you wear jewelry? If yes, what t</w:t>
                      </w:r>
                      <w:r>
                        <w:t>ype of jewelry do you wear? __________________</w:t>
                      </w:r>
                    </w:p>
                    <w:p w:rsidR="00244007" w:rsidRDefault="00A73085" w:rsidP="00A73085">
                      <w:pPr>
                        <w:pStyle w:val="ListParagraph"/>
                        <w:numPr>
                          <w:ilvl w:val="0"/>
                          <w:numId w:val="4"/>
                        </w:numPr>
                        <w:spacing w:line="258" w:lineRule="auto"/>
                        <w:textDirection w:val="btLr"/>
                      </w:pPr>
                      <w:r>
                        <w:t xml:space="preserve">Have you ever bought jewelry from </w:t>
                      </w:r>
                      <w:proofErr w:type="spellStart"/>
                      <w:r>
                        <w:t>Ardenes</w:t>
                      </w:r>
                      <w:proofErr w:type="spellEnd"/>
                      <w:r>
                        <w:t xml:space="preserve"> or Aldo, either for yourself or for someone else? ____________________</w:t>
                      </w:r>
                    </w:p>
                    <w:p w:rsidR="00244007" w:rsidRDefault="00244007">
                      <w:pPr>
                        <w:spacing w:line="258" w:lineRule="auto"/>
                        <w:ind w:left="360" w:firstLine="360"/>
                        <w:textDirection w:val="btLr"/>
                      </w:pPr>
                    </w:p>
                  </w:txbxContent>
                </v:textbox>
                <w10:wrap type="square" anchorx="margin"/>
              </v:rect>
            </w:pict>
          </mc:Fallback>
        </mc:AlternateContent>
      </w:r>
    </w:p>
    <w:p w:rsidR="00244007" w:rsidRDefault="00244007"/>
    <w:p w:rsidR="00244007" w:rsidRDefault="00244007"/>
    <w:p w:rsidR="00244007" w:rsidRDefault="00244007"/>
    <w:p w:rsidR="00244007" w:rsidRDefault="00244007"/>
    <w:p w:rsidR="00244007" w:rsidRDefault="00A73085">
      <w:r>
        <w:rPr>
          <w:rFonts w:ascii="Comic Sans MS" w:eastAsia="Comic Sans MS" w:hAnsi="Comic Sans MS" w:cs="Comic Sans MS"/>
          <w:sz w:val="20"/>
          <w:szCs w:val="20"/>
        </w:rPr>
        <w:t>Marketplace: Toxic Jewelry</w:t>
      </w:r>
    </w:p>
    <w:p w:rsidR="00244007" w:rsidRDefault="00A73085">
      <w:pPr>
        <w:spacing w:after="240" w:line="240" w:lineRule="auto"/>
      </w:pPr>
      <w:r>
        <w:rPr>
          <w:rFonts w:ascii="Comic Sans MS" w:eastAsia="Comic Sans MS" w:hAnsi="Comic Sans MS" w:cs="Comic Sans MS"/>
          <w:color w:val="26282A"/>
          <w:sz w:val="20"/>
          <w:szCs w:val="20"/>
        </w:rPr>
        <w:t>Canadians who buy low-cost jewelry from popular fashion chains may be wearing products made with cadmium, a heavy metal that can be particularly toxic for kids.</w:t>
      </w:r>
      <w:r>
        <w:rPr>
          <w:noProof/>
        </w:rPr>
        <w:drawing>
          <wp:anchor distT="0" distB="0" distL="114300" distR="114300" simplePos="0" relativeHeight="251661312" behindDoc="0" locked="0" layoutInCell="0" hidden="0" allowOverlap="1">
            <wp:simplePos x="0" y="0"/>
            <wp:positionH relativeFrom="margin">
              <wp:posOffset>3180522</wp:posOffset>
            </wp:positionH>
            <wp:positionV relativeFrom="paragraph">
              <wp:posOffset>24489</wp:posOffset>
            </wp:positionV>
            <wp:extent cx="3261586" cy="1836751"/>
            <wp:effectExtent l="0" t="0" r="0" b="0"/>
            <wp:wrapSquare wrapText="bothSides" distT="0" distB="0" distL="114300" distR="114300"/>
            <wp:docPr id="3" name="image06.jpg" descr="https://s.yimg.com/ny/api/res/1.2/.CNm4F2amaENlxksTKRyXQ--/YXBwaWQ9aGlnaGxhbmRlcjtzbT0xO3c9NzgwO2g9NDM5/http:/media.zenfs.com/en-CA/homerun/cbc.ca/da146516908c9c1fc88dc44e4ef5a4cc"/>
            <wp:cNvGraphicFramePr/>
            <a:graphic xmlns:a="http://schemas.openxmlformats.org/drawingml/2006/main">
              <a:graphicData uri="http://schemas.openxmlformats.org/drawingml/2006/picture">
                <pic:pic xmlns:pic="http://schemas.openxmlformats.org/drawingml/2006/picture">
                  <pic:nvPicPr>
                    <pic:cNvPr id="0" name="image06.jpg" descr="https://s.yimg.com/ny/api/res/1.2/.CNm4F2amaENlxksTKRyXQ--/YXBwaWQ9aGlnaGxhbmRlcjtzbT0xO3c9NzgwO2g9NDM5/http:/media.zenfs.com/en-CA/homerun/cbc.ca/da146516908c9c1fc88dc44e4ef5a4cc"/>
                    <pic:cNvPicPr preferRelativeResize="0"/>
                  </pic:nvPicPr>
                  <pic:blipFill>
                    <a:blip r:embed="rId6"/>
                    <a:srcRect/>
                    <a:stretch>
                      <a:fillRect/>
                    </a:stretch>
                  </pic:blipFill>
                  <pic:spPr>
                    <a:xfrm>
                      <a:off x="0" y="0"/>
                      <a:ext cx="3261586" cy="1836751"/>
                    </a:xfrm>
                    <a:prstGeom prst="rect">
                      <a:avLst/>
                    </a:prstGeom>
                    <a:ln/>
                  </pic:spPr>
                </pic:pic>
              </a:graphicData>
            </a:graphic>
          </wp:anchor>
        </w:drawing>
      </w:r>
    </w:p>
    <w:p w:rsidR="00244007" w:rsidRDefault="00A73085">
      <w:pPr>
        <w:spacing w:after="240" w:line="240" w:lineRule="auto"/>
      </w:pPr>
      <w:r>
        <w:rPr>
          <w:rFonts w:ascii="Comic Sans MS" w:eastAsia="Comic Sans MS" w:hAnsi="Comic Sans MS" w:cs="Comic Sans MS"/>
          <w:color w:val="26282A"/>
          <w:sz w:val="20"/>
          <w:szCs w:val="20"/>
        </w:rPr>
        <w:t xml:space="preserve">A CBC Marketplace investigation reveals some </w:t>
      </w:r>
      <w:proofErr w:type="spellStart"/>
      <w:r>
        <w:rPr>
          <w:rFonts w:ascii="Comic Sans MS" w:eastAsia="Comic Sans MS" w:hAnsi="Comic Sans MS" w:cs="Comic Sans MS"/>
          <w:color w:val="26282A"/>
          <w:sz w:val="20"/>
          <w:szCs w:val="20"/>
        </w:rPr>
        <w:t>Ardene</w:t>
      </w:r>
      <w:proofErr w:type="spellEnd"/>
      <w:r>
        <w:rPr>
          <w:rFonts w:ascii="Comic Sans MS" w:eastAsia="Comic Sans MS" w:hAnsi="Comic Sans MS" w:cs="Comic Sans MS"/>
          <w:color w:val="26282A"/>
          <w:sz w:val="20"/>
          <w:szCs w:val="20"/>
        </w:rPr>
        <w:t xml:space="preserve"> and Aldo Accessories jewelry manufactured in China contains thousands of times more cadmium than Health Canada says is safe for children.</w:t>
      </w:r>
    </w:p>
    <w:p w:rsidR="00244007" w:rsidRDefault="00A73085">
      <w:pPr>
        <w:spacing w:after="240" w:line="240" w:lineRule="auto"/>
      </w:pPr>
      <w:r>
        <w:rPr>
          <w:rFonts w:ascii="Comic Sans MS" w:eastAsia="Comic Sans MS" w:hAnsi="Comic Sans MS" w:cs="Comic Sans MS"/>
          <w:color w:val="26282A"/>
          <w:sz w:val="20"/>
          <w:szCs w:val="20"/>
        </w:rPr>
        <w:t>Health Canada considers cadmium to pose a threat similar to lead if ingested.</w:t>
      </w:r>
    </w:p>
    <w:p w:rsidR="00244007" w:rsidRDefault="00A73085">
      <w:pPr>
        <w:spacing w:after="240" w:line="240" w:lineRule="auto"/>
      </w:pPr>
      <w:r>
        <w:rPr>
          <w:rFonts w:ascii="Comic Sans MS" w:eastAsia="Comic Sans MS" w:hAnsi="Comic Sans MS" w:cs="Comic Sans MS"/>
          <w:color w:val="26282A"/>
          <w:sz w:val="20"/>
          <w:szCs w:val="20"/>
        </w:rPr>
        <w:t>Cadmium is a known carcinogen, which can lead to kidney failure, bone loss and other complications in those who are chronically exposed over time.</w:t>
      </w:r>
    </w:p>
    <w:p w:rsidR="00244007" w:rsidRDefault="00A73085">
      <w:pPr>
        <w:spacing w:after="240" w:line="240" w:lineRule="auto"/>
      </w:pPr>
      <w:r>
        <w:rPr>
          <w:rFonts w:ascii="Comic Sans MS" w:eastAsia="Comic Sans MS" w:hAnsi="Comic Sans MS" w:cs="Comic Sans MS"/>
          <w:color w:val="26282A"/>
          <w:sz w:val="20"/>
          <w:szCs w:val="20"/>
        </w:rPr>
        <w:t>There are no known risks for people who wear contaminated jewelry. Rather, swallowing or chewing on a piece of jewelry containing high concentrations of the toxic metal could allow it to seep into the body.</w:t>
      </w:r>
    </w:p>
    <w:p w:rsidR="00244007" w:rsidRDefault="00A73085">
      <w:pPr>
        <w:spacing w:after="240" w:line="240" w:lineRule="auto"/>
      </w:pPr>
      <w:r>
        <w:rPr>
          <w:rFonts w:ascii="Comic Sans MS" w:eastAsia="Comic Sans MS" w:hAnsi="Comic Sans MS" w:cs="Comic Sans MS"/>
          <w:color w:val="26282A"/>
          <w:sz w:val="20"/>
          <w:szCs w:val="20"/>
        </w:rPr>
        <w:t>"Any major system in your body can be harmed by cadmium," says James Van Loon, director of risk management at Health Canada's consumer product safety branch.</w:t>
      </w:r>
    </w:p>
    <w:p w:rsidR="00244007" w:rsidRDefault="00A73085">
      <w:pPr>
        <w:spacing w:after="240" w:line="240" w:lineRule="auto"/>
      </w:pPr>
      <w:r>
        <w:rPr>
          <w:rFonts w:ascii="Comic Sans MS" w:eastAsia="Comic Sans MS" w:hAnsi="Comic Sans MS" w:cs="Comic Sans MS"/>
          <w:color w:val="26282A"/>
          <w:sz w:val="20"/>
          <w:szCs w:val="20"/>
        </w:rPr>
        <w:t>Children's bodies more readily absorb the toxic metal and, since they are more likely to put things in their mouths, Van Loon says jewelry that is marketed to those under 15 should contain virtually no cadmium.</w:t>
      </w:r>
    </w:p>
    <w:p w:rsidR="00244007" w:rsidRDefault="00A73085">
      <w:pPr>
        <w:spacing w:after="240" w:line="240" w:lineRule="auto"/>
      </w:pPr>
      <w:r>
        <w:rPr>
          <w:rFonts w:ascii="Comic Sans MS" w:eastAsia="Comic Sans MS" w:hAnsi="Comic Sans MS" w:cs="Comic Sans MS"/>
          <w:color w:val="26282A"/>
          <w:sz w:val="20"/>
          <w:szCs w:val="20"/>
        </w:rPr>
        <w:t>Marketplace sent a group of 12-year-old girls to choose jewelry pieces that appealed to them, since cadmium is considered especially unsafe for children. Marketplace also selected other pieces to test.</w:t>
      </w:r>
      <w:r>
        <w:rPr>
          <w:noProof/>
        </w:rPr>
        <w:drawing>
          <wp:anchor distT="0" distB="0" distL="114300" distR="114300" simplePos="0" relativeHeight="251662336" behindDoc="0" locked="0" layoutInCell="0" hidden="0" allowOverlap="1">
            <wp:simplePos x="0" y="0"/>
            <wp:positionH relativeFrom="margin">
              <wp:posOffset>3113405</wp:posOffset>
            </wp:positionH>
            <wp:positionV relativeFrom="paragraph">
              <wp:posOffset>596900</wp:posOffset>
            </wp:positionV>
            <wp:extent cx="3155315" cy="1772920"/>
            <wp:effectExtent l="0" t="0" r="0" b="0"/>
            <wp:wrapSquare wrapText="bothSides" distT="0" distB="0" distL="114300" distR="114300"/>
            <wp:docPr id="1" name="image02.jpg" descr="Image result for toxic jewelry"/>
            <wp:cNvGraphicFramePr/>
            <a:graphic xmlns:a="http://schemas.openxmlformats.org/drawingml/2006/main">
              <a:graphicData uri="http://schemas.openxmlformats.org/drawingml/2006/picture">
                <pic:pic xmlns:pic="http://schemas.openxmlformats.org/drawingml/2006/picture">
                  <pic:nvPicPr>
                    <pic:cNvPr id="0" name="image02.jpg" descr="Image result for toxic jewelry"/>
                    <pic:cNvPicPr preferRelativeResize="0"/>
                  </pic:nvPicPr>
                  <pic:blipFill>
                    <a:blip r:embed="rId7"/>
                    <a:srcRect/>
                    <a:stretch>
                      <a:fillRect/>
                    </a:stretch>
                  </pic:blipFill>
                  <pic:spPr>
                    <a:xfrm>
                      <a:off x="0" y="0"/>
                      <a:ext cx="3155315" cy="1772920"/>
                    </a:xfrm>
                    <a:prstGeom prst="rect">
                      <a:avLst/>
                    </a:prstGeom>
                    <a:ln/>
                  </pic:spPr>
                </pic:pic>
              </a:graphicData>
            </a:graphic>
          </wp:anchor>
        </w:drawing>
      </w:r>
    </w:p>
    <w:p w:rsidR="00244007" w:rsidRDefault="00A73085">
      <w:pPr>
        <w:spacing w:after="240" w:line="240" w:lineRule="auto"/>
      </w:pPr>
      <w:r>
        <w:rPr>
          <w:rFonts w:ascii="Comic Sans MS" w:eastAsia="Comic Sans MS" w:hAnsi="Comic Sans MS" w:cs="Comic Sans MS"/>
          <w:color w:val="26282A"/>
          <w:sz w:val="20"/>
          <w:szCs w:val="20"/>
        </w:rPr>
        <w:t>In total, Marketplace tested more than 50 pieces of costume jewelry, including necklaces, earrings and bracelets, from various retailers.</w:t>
      </w:r>
    </w:p>
    <w:p w:rsidR="00244007" w:rsidRDefault="00A73085">
      <w:pPr>
        <w:spacing w:after="240" w:line="240" w:lineRule="auto"/>
      </w:pPr>
      <w:r>
        <w:rPr>
          <w:rFonts w:ascii="Comic Sans MS" w:eastAsia="Comic Sans MS" w:hAnsi="Comic Sans MS" w:cs="Comic Sans MS"/>
          <w:color w:val="26282A"/>
          <w:sz w:val="20"/>
          <w:szCs w:val="20"/>
        </w:rPr>
        <w:t xml:space="preserve">Researchers from University of Toronto and </w:t>
      </w:r>
      <w:proofErr w:type="spellStart"/>
      <w:r>
        <w:rPr>
          <w:rFonts w:ascii="Comic Sans MS" w:eastAsia="Comic Sans MS" w:hAnsi="Comic Sans MS" w:cs="Comic Sans MS"/>
          <w:color w:val="26282A"/>
          <w:sz w:val="20"/>
          <w:szCs w:val="20"/>
        </w:rPr>
        <w:t>École</w:t>
      </w:r>
      <w:proofErr w:type="spellEnd"/>
      <w:r>
        <w:rPr>
          <w:rFonts w:ascii="Comic Sans MS" w:eastAsia="Comic Sans MS" w:hAnsi="Comic Sans MS" w:cs="Comic Sans MS"/>
          <w:color w:val="26282A"/>
          <w:sz w:val="20"/>
          <w:szCs w:val="20"/>
        </w:rPr>
        <w:t xml:space="preserve"> </w:t>
      </w:r>
      <w:proofErr w:type="spellStart"/>
      <w:r>
        <w:rPr>
          <w:rFonts w:ascii="Comic Sans MS" w:eastAsia="Comic Sans MS" w:hAnsi="Comic Sans MS" w:cs="Comic Sans MS"/>
          <w:color w:val="26282A"/>
          <w:sz w:val="20"/>
          <w:szCs w:val="20"/>
        </w:rPr>
        <w:t>Polytechnique</w:t>
      </w:r>
      <w:proofErr w:type="spellEnd"/>
      <w:r>
        <w:rPr>
          <w:rFonts w:ascii="Comic Sans MS" w:eastAsia="Comic Sans MS" w:hAnsi="Comic Sans MS" w:cs="Comic Sans MS"/>
          <w:color w:val="26282A"/>
          <w:sz w:val="20"/>
          <w:szCs w:val="20"/>
        </w:rPr>
        <w:t xml:space="preserve"> de Montréal tested the jewelry and found seven items from </w:t>
      </w:r>
      <w:proofErr w:type="spellStart"/>
      <w:r>
        <w:rPr>
          <w:rFonts w:ascii="Comic Sans MS" w:eastAsia="Comic Sans MS" w:hAnsi="Comic Sans MS" w:cs="Comic Sans MS"/>
          <w:color w:val="26282A"/>
          <w:sz w:val="20"/>
          <w:szCs w:val="20"/>
        </w:rPr>
        <w:t>Ardene</w:t>
      </w:r>
      <w:proofErr w:type="spellEnd"/>
      <w:r>
        <w:rPr>
          <w:rFonts w:ascii="Comic Sans MS" w:eastAsia="Comic Sans MS" w:hAnsi="Comic Sans MS" w:cs="Comic Sans MS"/>
          <w:color w:val="26282A"/>
          <w:sz w:val="20"/>
          <w:szCs w:val="20"/>
        </w:rPr>
        <w:t xml:space="preserve"> and Aldo Accessories contained between 15 and 7,000 times the Health Canada threshold for cadmium in children's jewelry.</w:t>
      </w:r>
    </w:p>
    <w:p w:rsidR="00244007" w:rsidRDefault="00A73085">
      <w:pPr>
        <w:spacing w:after="240" w:line="240" w:lineRule="auto"/>
      </w:pPr>
      <w:r>
        <w:rPr>
          <w:rFonts w:ascii="Comic Sans MS" w:eastAsia="Comic Sans MS" w:hAnsi="Comic Sans MS" w:cs="Comic Sans MS"/>
          <w:color w:val="26282A"/>
          <w:sz w:val="20"/>
          <w:szCs w:val="20"/>
        </w:rPr>
        <w:lastRenderedPageBreak/>
        <w:t xml:space="preserve">A shiny blue metal pendant on one </w:t>
      </w:r>
      <w:proofErr w:type="spellStart"/>
      <w:r>
        <w:rPr>
          <w:rFonts w:ascii="Comic Sans MS" w:eastAsia="Comic Sans MS" w:hAnsi="Comic Sans MS" w:cs="Comic Sans MS"/>
          <w:color w:val="26282A"/>
          <w:sz w:val="20"/>
          <w:szCs w:val="20"/>
        </w:rPr>
        <w:t>Ardene</w:t>
      </w:r>
      <w:proofErr w:type="spellEnd"/>
      <w:r>
        <w:rPr>
          <w:rFonts w:ascii="Comic Sans MS" w:eastAsia="Comic Sans MS" w:hAnsi="Comic Sans MS" w:cs="Comic Sans MS"/>
          <w:color w:val="26282A"/>
          <w:sz w:val="20"/>
          <w:szCs w:val="20"/>
        </w:rPr>
        <w:t xml:space="preserve"> necklace was nearly 100 per cent cadmium. The products Marketplace tested did not list the materials used in the jewelry.</w:t>
      </w:r>
      <w:r>
        <w:rPr>
          <w:noProof/>
        </w:rPr>
        <w:drawing>
          <wp:anchor distT="0" distB="0" distL="114300" distR="114300" simplePos="0" relativeHeight="251663360" behindDoc="0" locked="0" layoutInCell="0" hidden="0" allowOverlap="1">
            <wp:simplePos x="0" y="0"/>
            <wp:positionH relativeFrom="margin">
              <wp:posOffset>-590549</wp:posOffset>
            </wp:positionH>
            <wp:positionV relativeFrom="paragraph">
              <wp:posOffset>266700</wp:posOffset>
            </wp:positionV>
            <wp:extent cx="2738755" cy="2054225"/>
            <wp:effectExtent l="0" t="0" r="0" b="0"/>
            <wp:wrapSquare wrapText="bothSides" distT="0" distB="0" distL="114300" distR="114300"/>
            <wp:docPr id="4" name="image07.jpg" descr="Image result for ardenes jewelry "/>
            <wp:cNvGraphicFramePr/>
            <a:graphic xmlns:a="http://schemas.openxmlformats.org/drawingml/2006/main">
              <a:graphicData uri="http://schemas.openxmlformats.org/drawingml/2006/picture">
                <pic:pic xmlns:pic="http://schemas.openxmlformats.org/drawingml/2006/picture">
                  <pic:nvPicPr>
                    <pic:cNvPr id="0" name="image07.jpg" descr="Image result for ardenes jewelry "/>
                    <pic:cNvPicPr preferRelativeResize="0"/>
                  </pic:nvPicPr>
                  <pic:blipFill>
                    <a:blip r:embed="rId8"/>
                    <a:srcRect/>
                    <a:stretch>
                      <a:fillRect/>
                    </a:stretch>
                  </pic:blipFill>
                  <pic:spPr>
                    <a:xfrm>
                      <a:off x="0" y="0"/>
                      <a:ext cx="2738755" cy="2054225"/>
                    </a:xfrm>
                    <a:prstGeom prst="rect">
                      <a:avLst/>
                    </a:prstGeom>
                    <a:ln/>
                  </pic:spPr>
                </pic:pic>
              </a:graphicData>
            </a:graphic>
          </wp:anchor>
        </w:drawing>
      </w:r>
    </w:p>
    <w:p w:rsidR="00244007" w:rsidRDefault="00A73085">
      <w:pPr>
        <w:spacing w:after="240" w:line="240" w:lineRule="auto"/>
      </w:pPr>
      <w:r>
        <w:rPr>
          <w:rFonts w:ascii="Comic Sans MS" w:eastAsia="Comic Sans MS" w:hAnsi="Comic Sans MS" w:cs="Comic Sans MS"/>
          <w:color w:val="26282A"/>
          <w:sz w:val="20"/>
          <w:szCs w:val="20"/>
        </w:rPr>
        <w:t xml:space="preserve">"The results were astonishing," says Dr. </w:t>
      </w:r>
      <w:proofErr w:type="spellStart"/>
      <w:r>
        <w:rPr>
          <w:rFonts w:ascii="Comic Sans MS" w:eastAsia="Comic Sans MS" w:hAnsi="Comic Sans MS" w:cs="Comic Sans MS"/>
          <w:color w:val="26282A"/>
          <w:sz w:val="20"/>
          <w:szCs w:val="20"/>
        </w:rPr>
        <w:t>Gérald</w:t>
      </w:r>
      <w:proofErr w:type="spellEnd"/>
      <w:r>
        <w:rPr>
          <w:rFonts w:ascii="Comic Sans MS" w:eastAsia="Comic Sans MS" w:hAnsi="Comic Sans MS" w:cs="Comic Sans MS"/>
          <w:color w:val="26282A"/>
          <w:sz w:val="20"/>
          <w:szCs w:val="20"/>
        </w:rPr>
        <w:t xml:space="preserve"> </w:t>
      </w:r>
      <w:proofErr w:type="spellStart"/>
      <w:r>
        <w:rPr>
          <w:rFonts w:ascii="Comic Sans MS" w:eastAsia="Comic Sans MS" w:hAnsi="Comic Sans MS" w:cs="Comic Sans MS"/>
          <w:color w:val="26282A"/>
          <w:sz w:val="20"/>
          <w:szCs w:val="20"/>
        </w:rPr>
        <w:t>Zagury</w:t>
      </w:r>
      <w:proofErr w:type="spellEnd"/>
      <w:r>
        <w:rPr>
          <w:rFonts w:ascii="Comic Sans MS" w:eastAsia="Comic Sans MS" w:hAnsi="Comic Sans MS" w:cs="Comic Sans MS"/>
          <w:color w:val="26282A"/>
          <w:sz w:val="20"/>
          <w:szCs w:val="20"/>
        </w:rPr>
        <w:t xml:space="preserve">, who performed the tests and has published several studies on heavy metals in jewelry. He says it was the highest cadmium amount ever reported in Canada for such a </w:t>
      </w:r>
      <w:proofErr w:type="spellStart"/>
      <w:r>
        <w:rPr>
          <w:rFonts w:ascii="Comic Sans MS" w:eastAsia="Comic Sans MS" w:hAnsi="Comic Sans MS" w:cs="Comic Sans MS"/>
          <w:color w:val="26282A"/>
          <w:sz w:val="20"/>
          <w:szCs w:val="20"/>
        </w:rPr>
        <w:t>product."It's</w:t>
      </w:r>
      <w:proofErr w:type="spellEnd"/>
      <w:r>
        <w:rPr>
          <w:rFonts w:ascii="Comic Sans MS" w:eastAsia="Comic Sans MS" w:hAnsi="Comic Sans MS" w:cs="Comic Sans MS"/>
          <w:color w:val="26282A"/>
          <w:sz w:val="20"/>
          <w:szCs w:val="20"/>
        </w:rPr>
        <w:t xml:space="preserve"> pretty close to pure cadmium," he says. </w:t>
      </w:r>
    </w:p>
    <w:p w:rsidR="00244007" w:rsidRDefault="00A73085">
      <w:pPr>
        <w:spacing w:after="240" w:line="240" w:lineRule="auto"/>
      </w:pPr>
      <w:r>
        <w:rPr>
          <w:rFonts w:ascii="Comic Sans MS" w:eastAsia="Comic Sans MS" w:hAnsi="Comic Sans MS" w:cs="Comic Sans MS"/>
          <w:color w:val="26282A"/>
          <w:sz w:val="20"/>
          <w:szCs w:val="20"/>
        </w:rPr>
        <w:t>The six other items also contained high concentrations of the heavy metal.</w:t>
      </w:r>
    </w:p>
    <w:p w:rsidR="00244007" w:rsidRDefault="00A73085">
      <w:pPr>
        <w:spacing w:after="240" w:line="240" w:lineRule="auto"/>
      </w:pPr>
      <w:r>
        <w:rPr>
          <w:rFonts w:ascii="Comic Sans MS" w:eastAsia="Comic Sans MS" w:hAnsi="Comic Sans MS" w:cs="Comic Sans MS"/>
          <w:color w:val="26282A"/>
          <w:sz w:val="20"/>
          <w:szCs w:val="20"/>
        </w:rPr>
        <w:t>At 79 per cent cadmium, a decorative charm on a beaded Aldo bracelet contained more than 6,000 times the Health Canada threshold for children's jewelry.</w:t>
      </w:r>
    </w:p>
    <w:p w:rsidR="00244007" w:rsidRDefault="00A73085">
      <w:pPr>
        <w:spacing w:after="240" w:line="240" w:lineRule="auto"/>
      </w:pPr>
      <w:proofErr w:type="spellStart"/>
      <w:r>
        <w:rPr>
          <w:rFonts w:ascii="Comic Sans MS" w:eastAsia="Comic Sans MS" w:hAnsi="Comic Sans MS" w:cs="Comic Sans MS"/>
          <w:color w:val="26282A"/>
          <w:sz w:val="20"/>
          <w:szCs w:val="20"/>
        </w:rPr>
        <w:t>Zagury</w:t>
      </w:r>
      <w:proofErr w:type="spellEnd"/>
      <w:r>
        <w:rPr>
          <w:rFonts w:ascii="Comic Sans MS" w:eastAsia="Comic Sans MS" w:hAnsi="Comic Sans MS" w:cs="Comic Sans MS"/>
          <w:color w:val="26282A"/>
          <w:sz w:val="20"/>
          <w:szCs w:val="20"/>
        </w:rPr>
        <w:t xml:space="preserve"> tested the charm to see what would happen if a small child swallowed it. The results showed that a child's body would absorb unsafe amounts of the metal.</w:t>
      </w:r>
    </w:p>
    <w:p w:rsidR="00244007" w:rsidRDefault="00A73085">
      <w:pPr>
        <w:spacing w:after="240" w:line="240" w:lineRule="auto"/>
      </w:pPr>
      <w:proofErr w:type="spellStart"/>
      <w:r>
        <w:rPr>
          <w:rFonts w:ascii="Comic Sans MS" w:eastAsia="Comic Sans MS" w:hAnsi="Comic Sans MS" w:cs="Comic Sans MS"/>
          <w:color w:val="26282A"/>
          <w:sz w:val="20"/>
          <w:szCs w:val="20"/>
        </w:rPr>
        <w:t>Zagury</w:t>
      </w:r>
      <w:proofErr w:type="spellEnd"/>
      <w:r>
        <w:rPr>
          <w:rFonts w:ascii="Comic Sans MS" w:eastAsia="Comic Sans MS" w:hAnsi="Comic Sans MS" w:cs="Comic Sans MS"/>
          <w:color w:val="26282A"/>
          <w:sz w:val="20"/>
          <w:szCs w:val="20"/>
        </w:rPr>
        <w:t xml:space="preserve"> says chewing on contaminated jewelry could also pose a health risk for kids.</w:t>
      </w:r>
    </w:p>
    <w:p w:rsidR="00244007" w:rsidRDefault="00A73085">
      <w:pPr>
        <w:spacing w:after="240" w:line="240" w:lineRule="auto"/>
      </w:pPr>
      <w:r>
        <w:rPr>
          <w:rFonts w:ascii="Comic Sans MS" w:eastAsia="Comic Sans MS" w:hAnsi="Comic Sans MS" w:cs="Comic Sans MS"/>
          <w:color w:val="26282A"/>
          <w:sz w:val="20"/>
          <w:szCs w:val="20"/>
        </w:rPr>
        <w:t xml:space="preserve">"I would not allow my daughter, for example, to put such a sample in her mouth, even if it's not swallowed," he says. </w:t>
      </w:r>
      <w:proofErr w:type="spellStart"/>
      <w:r>
        <w:rPr>
          <w:rFonts w:ascii="Comic Sans MS" w:eastAsia="Comic Sans MS" w:hAnsi="Comic Sans MS" w:cs="Comic Sans MS"/>
          <w:color w:val="26282A"/>
          <w:sz w:val="20"/>
          <w:szCs w:val="20"/>
        </w:rPr>
        <w:t>Zagury's</w:t>
      </w:r>
      <w:proofErr w:type="spellEnd"/>
      <w:r>
        <w:rPr>
          <w:rFonts w:ascii="Comic Sans MS" w:eastAsia="Comic Sans MS" w:hAnsi="Comic Sans MS" w:cs="Comic Sans MS"/>
          <w:color w:val="26282A"/>
          <w:sz w:val="20"/>
          <w:szCs w:val="20"/>
        </w:rPr>
        <w:t xml:space="preserve"> daughter is 7.</w:t>
      </w:r>
    </w:p>
    <w:p w:rsidR="00244007" w:rsidRDefault="00A73085">
      <w:pPr>
        <w:spacing w:after="240" w:line="240" w:lineRule="auto"/>
      </w:pPr>
      <w:r>
        <w:rPr>
          <w:rFonts w:ascii="Comic Sans MS" w:eastAsia="Comic Sans MS" w:hAnsi="Comic Sans MS" w:cs="Comic Sans MS"/>
          <w:color w:val="26282A"/>
          <w:sz w:val="20"/>
          <w:szCs w:val="20"/>
        </w:rPr>
        <w:t xml:space="preserve">Aldo and </w:t>
      </w:r>
      <w:proofErr w:type="spellStart"/>
      <w:r>
        <w:rPr>
          <w:rFonts w:ascii="Comic Sans MS" w:eastAsia="Comic Sans MS" w:hAnsi="Comic Sans MS" w:cs="Comic Sans MS"/>
          <w:color w:val="26282A"/>
          <w:sz w:val="20"/>
          <w:szCs w:val="20"/>
        </w:rPr>
        <w:t>Ardene</w:t>
      </w:r>
      <w:proofErr w:type="spellEnd"/>
      <w:r>
        <w:rPr>
          <w:rFonts w:ascii="Comic Sans MS" w:eastAsia="Comic Sans MS" w:hAnsi="Comic Sans MS" w:cs="Comic Sans MS"/>
          <w:color w:val="26282A"/>
          <w:sz w:val="20"/>
          <w:szCs w:val="20"/>
        </w:rPr>
        <w:t xml:space="preserve"> declined to speak with Marketplace on camera about the results. In an email, an Aldo spokesperson said it would remove the items Marketplace identified from store shelves.</w:t>
      </w:r>
    </w:p>
    <w:p w:rsidR="00244007" w:rsidRDefault="00A73085">
      <w:pPr>
        <w:spacing w:after="240" w:line="240" w:lineRule="auto"/>
      </w:pPr>
      <w:r>
        <w:rPr>
          <w:rFonts w:ascii="Comic Sans MS" w:eastAsia="Comic Sans MS" w:hAnsi="Comic Sans MS" w:cs="Comic Sans MS"/>
          <w:color w:val="26282A"/>
          <w:sz w:val="20"/>
          <w:szCs w:val="20"/>
        </w:rPr>
        <w:t>"We are committed to increasing our monitoring efforts, and we will work with our vendors to enforce compliance with our internal guidelines," a spokesperson wrote.</w:t>
      </w:r>
    </w:p>
    <w:p w:rsidR="00244007" w:rsidRDefault="00A73085">
      <w:pPr>
        <w:spacing w:after="240" w:line="240" w:lineRule="auto"/>
      </w:pPr>
      <w:proofErr w:type="spellStart"/>
      <w:r>
        <w:rPr>
          <w:rFonts w:ascii="Comic Sans MS" w:eastAsia="Comic Sans MS" w:hAnsi="Comic Sans MS" w:cs="Comic Sans MS"/>
          <w:color w:val="26282A"/>
          <w:sz w:val="20"/>
          <w:szCs w:val="20"/>
        </w:rPr>
        <w:t>Ardene</w:t>
      </w:r>
      <w:proofErr w:type="spellEnd"/>
      <w:r>
        <w:rPr>
          <w:rFonts w:ascii="Comic Sans MS" w:eastAsia="Comic Sans MS" w:hAnsi="Comic Sans MS" w:cs="Comic Sans MS"/>
          <w:color w:val="26282A"/>
          <w:sz w:val="20"/>
          <w:szCs w:val="20"/>
        </w:rPr>
        <w:t xml:space="preserve"> agreed to further investigate the four products identified by Marketplace, though the company says the jewelry wasn't meant for children. The company also stated that it hasn't received "any customer reports of incidents related to cadmium."</w:t>
      </w:r>
    </w:p>
    <w:p w:rsidR="00244007" w:rsidRDefault="00A73085">
      <w:pPr>
        <w:spacing w:after="240" w:line="240" w:lineRule="auto"/>
      </w:pPr>
      <w:r>
        <w:rPr>
          <w:rFonts w:ascii="Comic Sans MS" w:eastAsia="Comic Sans MS" w:hAnsi="Comic Sans MS" w:cs="Comic Sans MS"/>
          <w:color w:val="26282A"/>
          <w:sz w:val="20"/>
          <w:szCs w:val="20"/>
        </w:rPr>
        <w:t>Marketplace also shared the test results with Health Canada.</w:t>
      </w:r>
    </w:p>
    <w:p w:rsidR="00244007" w:rsidRDefault="00A73085">
      <w:pPr>
        <w:spacing w:after="240" w:line="240" w:lineRule="auto"/>
      </w:pPr>
      <w:r>
        <w:rPr>
          <w:rFonts w:ascii="Comic Sans MS" w:eastAsia="Comic Sans MS" w:hAnsi="Comic Sans MS" w:cs="Comic Sans MS"/>
          <w:color w:val="26282A"/>
          <w:sz w:val="20"/>
          <w:szCs w:val="20"/>
        </w:rPr>
        <w:t xml:space="preserve">In response, Van Loon says Health Canada sent inspectors to speak with </w:t>
      </w:r>
      <w:proofErr w:type="spellStart"/>
      <w:r>
        <w:rPr>
          <w:rFonts w:ascii="Comic Sans MS" w:eastAsia="Comic Sans MS" w:hAnsi="Comic Sans MS" w:cs="Comic Sans MS"/>
          <w:color w:val="26282A"/>
          <w:sz w:val="20"/>
          <w:szCs w:val="20"/>
        </w:rPr>
        <w:t>Ardene</w:t>
      </w:r>
      <w:proofErr w:type="spellEnd"/>
      <w:r>
        <w:rPr>
          <w:rFonts w:ascii="Comic Sans MS" w:eastAsia="Comic Sans MS" w:hAnsi="Comic Sans MS" w:cs="Comic Sans MS"/>
          <w:color w:val="26282A"/>
          <w:sz w:val="20"/>
          <w:szCs w:val="20"/>
        </w:rPr>
        <w:t xml:space="preserve"> and Aldo about the products Marketplace identified in order to "figure out to what extent these may actually be marketed straight to kids." Van Loon says it's up to parents to make sure kids don't have access to jewelry intended for adults.</w:t>
      </w:r>
    </w:p>
    <w:p w:rsidR="00244007" w:rsidRDefault="00A73085">
      <w:pPr>
        <w:spacing w:after="240" w:line="240" w:lineRule="auto"/>
      </w:pPr>
      <w:r>
        <w:rPr>
          <w:rFonts w:ascii="Comic Sans MS" w:eastAsia="Comic Sans MS" w:hAnsi="Comic Sans MS" w:cs="Comic Sans MS"/>
          <w:color w:val="26282A"/>
          <w:sz w:val="20"/>
          <w:szCs w:val="20"/>
        </w:rPr>
        <w:t>Though Canada's policy on cadmium in kids' jewelry remains a guideline, Health Canada can compel companies to stop selling a product if it poses a risk to human health. In the past, Health Canada has recalled children's jewelry products containing high amounts of cadmium.</w:t>
      </w:r>
    </w:p>
    <w:p w:rsidR="00244007" w:rsidRDefault="00A73085">
      <w:pPr>
        <w:spacing w:after="240" w:line="240" w:lineRule="auto"/>
      </w:pPr>
      <w:proofErr w:type="spellStart"/>
      <w:r>
        <w:rPr>
          <w:rFonts w:ascii="Comic Sans MS" w:eastAsia="Comic Sans MS" w:hAnsi="Comic Sans MS" w:cs="Comic Sans MS"/>
          <w:color w:val="26282A"/>
          <w:sz w:val="20"/>
          <w:szCs w:val="20"/>
        </w:rPr>
        <w:t>Ardene</w:t>
      </w:r>
      <w:proofErr w:type="spellEnd"/>
      <w:r>
        <w:rPr>
          <w:rFonts w:ascii="Comic Sans MS" w:eastAsia="Comic Sans MS" w:hAnsi="Comic Sans MS" w:cs="Comic Sans MS"/>
          <w:color w:val="26282A"/>
          <w:sz w:val="20"/>
          <w:szCs w:val="20"/>
        </w:rPr>
        <w:t xml:space="preserve"> has been the subject of five voluntary Health Canada recalls since 2007 for selling products containing high concentrations of cadmium or lead.</w:t>
      </w:r>
    </w:p>
    <w:p w:rsidR="00244007" w:rsidRDefault="00A73085">
      <w:pPr>
        <w:spacing w:after="240" w:line="240" w:lineRule="auto"/>
      </w:pPr>
      <w:r>
        <w:rPr>
          <w:noProof/>
        </w:rPr>
        <w:lastRenderedPageBreak/>
        <mc:AlternateContent>
          <mc:Choice Requires="wps">
            <w:drawing>
              <wp:anchor distT="45720" distB="45720" distL="114300" distR="114300" simplePos="0" relativeHeight="251664384" behindDoc="1" locked="0" layoutInCell="0" hidden="0" allowOverlap="1" wp14:anchorId="3FF90059" wp14:editId="4E8F3D35">
                <wp:simplePos x="0" y="0"/>
                <wp:positionH relativeFrom="margin">
                  <wp:posOffset>-166978</wp:posOffset>
                </wp:positionH>
                <wp:positionV relativeFrom="paragraph">
                  <wp:posOffset>332933</wp:posOffset>
                </wp:positionV>
                <wp:extent cx="5705475" cy="920850"/>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0" y="0"/>
                          <a:ext cx="5705475" cy="9208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44007" w:rsidRDefault="00A73085">
                            <w:pPr>
                              <w:spacing w:line="258" w:lineRule="auto"/>
                              <w:textDirection w:val="btLr"/>
                            </w:pPr>
                            <w:r>
                              <w:t>Watch the Marketplace documentary: Toxic Jewelry</w:t>
                            </w:r>
                          </w:p>
                          <w:p w:rsidR="00244007" w:rsidRDefault="00244007">
                            <w:pPr>
                              <w:spacing w:line="258" w:lineRule="auto"/>
                              <w:textDirection w:val="btLr"/>
                            </w:pPr>
                          </w:p>
                          <w:p w:rsidR="00244007" w:rsidRDefault="00244007">
                            <w:pPr>
                              <w:spacing w:line="258" w:lineRule="auto"/>
                              <w:textDirection w:val="btLr"/>
                            </w:pPr>
                          </w:p>
                        </w:txbxContent>
                      </wps:txbx>
                      <wps:bodyPr lIns="91425" tIns="45700" rIns="91425" bIns="45700" anchor="t" anchorCtr="0"/>
                    </wps:wsp>
                  </a:graphicData>
                </a:graphic>
              </wp:anchor>
            </w:drawing>
          </mc:Choice>
          <mc:Fallback>
            <w:pict>
              <v:rect w14:anchorId="3FF90059" id="Rectangle 5" o:spid="_x0000_s1028" style="position:absolute;margin-left:-13.15pt;margin-top:26.2pt;width:449.25pt;height:72.5pt;z-index:-2516520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" o:allowincell="f">
                <v:textbox inset="2.53958mm,1.2694mm,2.53958mm,1.2694mm">
                  <w:txbxContent>
                    <w:p w:rsidR="00244007" w:rsidRDefault="00A73085">
                      <w:pPr>
                        <w:spacing w:line="258" w:lineRule="auto"/>
                        <w:textDirection w:val="btLr"/>
                      </w:pPr>
                      <w:r>
                        <w:t>Watch the Marketplace documentary: Toxic Jewelry</w:t>
                      </w:r>
                    </w:p>
                    <w:p w:rsidR="00244007" w:rsidRDefault="00244007">
                      <w:pPr>
                        <w:spacing w:line="258" w:lineRule="auto"/>
                        <w:textDirection w:val="btLr"/>
                      </w:pPr>
                    </w:p>
                    <w:p w:rsidR="00244007" w:rsidRDefault="00244007">
                      <w:pPr>
                        <w:spacing w:line="258" w:lineRule="auto"/>
                        <w:textDirection w:val="btLr"/>
                      </w:pPr>
                    </w:p>
                  </w:txbxContent>
                </v:textbox>
                <w10:wrap type="square" anchorx="margin"/>
              </v:rect>
            </w:pict>
          </mc:Fallback>
        </mc:AlternateContent>
      </w:r>
    </w:p>
    <w:p w:rsidR="00244007" w:rsidRDefault="00244007"/>
    <w:p w:rsidR="00244007" w:rsidRDefault="00244007"/>
    <w:p w:rsidR="00244007" w:rsidRDefault="00244007"/>
    <w:p w:rsidR="00244007" w:rsidRDefault="00A73085">
      <w:pPr>
        <w:widowControl w:val="0"/>
      </w:pPr>
      <w:r>
        <w:rPr>
          <w:rFonts w:ascii="Comic Sans MS" w:eastAsia="Comic Sans MS" w:hAnsi="Comic Sans MS" w:cs="Comic Sans MS"/>
          <w:sz w:val="20"/>
          <w:szCs w:val="20"/>
        </w:rPr>
        <w:t>Questions</w:t>
      </w:r>
    </w:p>
    <w:p w:rsidR="00244007" w:rsidRDefault="00A73085">
      <w:pPr>
        <w:widowControl w:val="0"/>
        <w:numPr>
          <w:ilvl w:val="0"/>
          <w:numId w:val="1"/>
        </w:numPr>
        <w:ind w:hanging="360"/>
        <w:contextualSpacing/>
        <w:rPr>
          <w:rFonts w:ascii="Comic Sans MS" w:eastAsia="Comic Sans MS" w:hAnsi="Comic Sans MS" w:cs="Comic Sans MS"/>
          <w:sz w:val="20"/>
          <w:szCs w:val="20"/>
        </w:rPr>
      </w:pPr>
      <w:r>
        <w:rPr>
          <w:rFonts w:ascii="Comic Sans MS" w:eastAsia="Comic Sans MS" w:hAnsi="Comic Sans MS" w:cs="Comic Sans MS"/>
          <w:sz w:val="20"/>
          <w:szCs w:val="20"/>
        </w:rPr>
        <w:t>Is this a gender issue? Explain. (2 marks)</w:t>
      </w:r>
    </w:p>
    <w:p w:rsidR="00244007" w:rsidRDefault="00244007">
      <w:pPr>
        <w:widowControl w:val="0"/>
      </w:pPr>
    </w:p>
    <w:p w:rsidR="00A73085" w:rsidRDefault="00A73085">
      <w:pPr>
        <w:widowControl w:val="0"/>
      </w:pPr>
    </w:p>
    <w:p w:rsidR="00A73085" w:rsidRDefault="00A73085">
      <w:pPr>
        <w:widowControl w:val="0"/>
      </w:pPr>
    </w:p>
    <w:p w:rsidR="00244007" w:rsidRDefault="00244007">
      <w:pPr>
        <w:widowControl w:val="0"/>
      </w:pPr>
    </w:p>
    <w:p w:rsidR="00244007" w:rsidRDefault="00A73085">
      <w:pPr>
        <w:widowControl w:val="0"/>
        <w:numPr>
          <w:ilvl w:val="0"/>
          <w:numId w:val="1"/>
        </w:numPr>
        <w:ind w:hanging="360"/>
        <w:contextualSpacing/>
        <w:rPr>
          <w:rFonts w:ascii="Comic Sans MS" w:eastAsia="Comic Sans MS" w:hAnsi="Comic Sans MS" w:cs="Comic Sans MS"/>
          <w:sz w:val="20"/>
          <w:szCs w:val="20"/>
        </w:rPr>
      </w:pPr>
      <w:r>
        <w:rPr>
          <w:rFonts w:ascii="Comic Sans MS" w:eastAsia="Comic Sans MS" w:hAnsi="Comic Sans MS" w:cs="Comic Sans MS"/>
          <w:sz w:val="20"/>
          <w:szCs w:val="20"/>
        </w:rPr>
        <w:t>Since it has to be ingested should people be concerned about cadmium poisoning from jewelry? Why or why not? (2 marks)</w:t>
      </w:r>
    </w:p>
    <w:p w:rsidR="00244007" w:rsidRDefault="00244007">
      <w:pPr>
        <w:widowControl w:val="0"/>
      </w:pPr>
    </w:p>
    <w:p w:rsidR="00244007" w:rsidRDefault="00244007">
      <w:pPr>
        <w:widowControl w:val="0"/>
      </w:pPr>
    </w:p>
    <w:p w:rsidR="00A73085" w:rsidRDefault="00A73085">
      <w:pPr>
        <w:widowControl w:val="0"/>
      </w:pPr>
    </w:p>
    <w:p w:rsidR="00A73085" w:rsidRDefault="00A73085">
      <w:pPr>
        <w:widowControl w:val="0"/>
      </w:pPr>
    </w:p>
    <w:p w:rsidR="00244007" w:rsidRDefault="00244007">
      <w:pPr>
        <w:widowControl w:val="0"/>
      </w:pPr>
    </w:p>
    <w:p w:rsidR="00244007" w:rsidRDefault="00A73085">
      <w:pPr>
        <w:widowControl w:val="0"/>
        <w:numPr>
          <w:ilvl w:val="0"/>
          <w:numId w:val="1"/>
        </w:numPr>
        <w:ind w:hanging="360"/>
        <w:contextualSpacing/>
        <w:rPr>
          <w:rFonts w:ascii="Comic Sans MS" w:eastAsia="Comic Sans MS" w:hAnsi="Comic Sans MS" w:cs="Comic Sans MS"/>
          <w:sz w:val="20"/>
          <w:szCs w:val="20"/>
        </w:rPr>
      </w:pPr>
      <w:r>
        <w:rPr>
          <w:rFonts w:ascii="Comic Sans MS" w:eastAsia="Comic Sans MS" w:hAnsi="Comic Sans MS" w:cs="Comic Sans MS"/>
          <w:sz w:val="20"/>
          <w:szCs w:val="20"/>
        </w:rPr>
        <w:t>(a) Would you eat fish that had been exposed to cadmium? Why or why not? (2 marks)</w:t>
      </w:r>
    </w:p>
    <w:p w:rsidR="00244007" w:rsidRDefault="00244007">
      <w:pPr>
        <w:widowControl w:val="0"/>
      </w:pPr>
    </w:p>
    <w:p w:rsidR="00244007" w:rsidRDefault="00244007">
      <w:pPr>
        <w:widowControl w:val="0"/>
      </w:pPr>
    </w:p>
    <w:p w:rsidR="00A73085" w:rsidRDefault="00A73085">
      <w:pPr>
        <w:widowControl w:val="0"/>
      </w:pPr>
    </w:p>
    <w:p w:rsidR="00244007" w:rsidRDefault="00244007">
      <w:pPr>
        <w:widowControl w:val="0"/>
      </w:pPr>
    </w:p>
    <w:p w:rsidR="00244007" w:rsidRDefault="00244007">
      <w:pPr>
        <w:widowControl w:val="0"/>
      </w:pPr>
    </w:p>
    <w:p w:rsidR="00244007" w:rsidRDefault="00A73085">
      <w:pPr>
        <w:widowControl w:val="0"/>
        <w:ind w:firstLine="720"/>
      </w:pPr>
      <w:r>
        <w:rPr>
          <w:rFonts w:ascii="Comic Sans MS" w:eastAsia="Comic Sans MS" w:hAnsi="Comic Sans MS" w:cs="Comic Sans MS"/>
          <w:sz w:val="20"/>
          <w:szCs w:val="20"/>
        </w:rPr>
        <w:t>(b) Why is this different than wearing jewelry that has high levels of cadmium in it? (1 mark)</w:t>
      </w:r>
    </w:p>
    <w:p w:rsidR="00244007" w:rsidRDefault="00244007">
      <w:pPr>
        <w:widowControl w:val="0"/>
      </w:pPr>
    </w:p>
    <w:p w:rsidR="00244007" w:rsidRDefault="00244007">
      <w:pPr>
        <w:widowControl w:val="0"/>
      </w:pPr>
    </w:p>
    <w:p w:rsidR="00244007" w:rsidRDefault="00244007">
      <w:pPr>
        <w:widowControl w:val="0"/>
      </w:pPr>
    </w:p>
    <w:p w:rsidR="00244007" w:rsidRDefault="00244007">
      <w:pPr>
        <w:widowControl w:val="0"/>
      </w:pPr>
    </w:p>
    <w:p w:rsidR="00244007" w:rsidRDefault="00A73085">
      <w:pPr>
        <w:widowControl w:val="0"/>
        <w:numPr>
          <w:ilvl w:val="0"/>
          <w:numId w:val="1"/>
        </w:numPr>
        <w:ind w:hanging="360"/>
        <w:contextualSpacing/>
        <w:rPr>
          <w:rFonts w:ascii="Comic Sans MS" w:eastAsia="Comic Sans MS" w:hAnsi="Comic Sans MS" w:cs="Comic Sans MS"/>
          <w:sz w:val="20"/>
          <w:szCs w:val="20"/>
        </w:rPr>
      </w:pPr>
      <w:r>
        <w:rPr>
          <w:rFonts w:ascii="Comic Sans MS" w:eastAsia="Comic Sans MS" w:hAnsi="Comic Sans MS" w:cs="Comic Sans MS"/>
          <w:sz w:val="20"/>
          <w:szCs w:val="20"/>
        </w:rPr>
        <w:lastRenderedPageBreak/>
        <w:t>What is another element that is toxic and found in jewelry? (1 mark)</w:t>
      </w:r>
    </w:p>
    <w:p w:rsidR="00244007" w:rsidRDefault="00244007">
      <w:pPr>
        <w:widowControl w:val="0"/>
      </w:pPr>
    </w:p>
    <w:p w:rsidR="00244007" w:rsidRDefault="00244007">
      <w:pPr>
        <w:widowControl w:val="0"/>
      </w:pPr>
    </w:p>
    <w:p w:rsidR="00244007" w:rsidRDefault="00244007">
      <w:pPr>
        <w:widowControl w:val="0"/>
      </w:pPr>
    </w:p>
    <w:p w:rsidR="00244007" w:rsidRDefault="00244007">
      <w:pPr>
        <w:widowControl w:val="0"/>
      </w:pPr>
    </w:p>
    <w:p w:rsidR="00244007" w:rsidRDefault="00244007">
      <w:pPr>
        <w:widowControl w:val="0"/>
      </w:pPr>
    </w:p>
    <w:p w:rsidR="00244007" w:rsidRDefault="00A73085">
      <w:pPr>
        <w:widowControl w:val="0"/>
        <w:numPr>
          <w:ilvl w:val="0"/>
          <w:numId w:val="1"/>
        </w:numPr>
        <w:ind w:hanging="360"/>
        <w:contextualSpacing/>
        <w:rPr>
          <w:rFonts w:ascii="Comic Sans MS" w:eastAsia="Comic Sans MS" w:hAnsi="Comic Sans MS" w:cs="Comic Sans MS"/>
          <w:sz w:val="20"/>
          <w:szCs w:val="20"/>
        </w:rPr>
      </w:pPr>
      <w:r>
        <w:rPr>
          <w:rFonts w:ascii="Comic Sans MS" w:eastAsia="Comic Sans MS" w:hAnsi="Comic Sans MS" w:cs="Comic Sans MS"/>
          <w:sz w:val="20"/>
          <w:szCs w:val="20"/>
        </w:rPr>
        <w:t>Even though it is toxic why do you think companies use cadmium in its jewelry? (2 marks)</w:t>
      </w:r>
    </w:p>
    <w:p w:rsidR="00244007" w:rsidRDefault="00244007"/>
    <w:p w:rsidR="00244007" w:rsidRDefault="00244007"/>
    <w:p w:rsidR="00244007" w:rsidRDefault="00244007"/>
    <w:p w:rsidR="00A73085" w:rsidRDefault="00A73085"/>
    <w:p w:rsidR="00A73085" w:rsidRDefault="00A73085"/>
    <w:p w:rsidR="00A73085" w:rsidRDefault="00A73085"/>
    <w:p w:rsidR="00244007" w:rsidRDefault="00244007"/>
    <w:p w:rsidR="00244007" w:rsidRDefault="00A73085">
      <w:r>
        <w:rPr>
          <w:rFonts w:ascii="Comic Sans MS" w:eastAsia="Comic Sans MS" w:hAnsi="Comic Sans MS" w:cs="Comic Sans MS"/>
          <w:sz w:val="20"/>
          <w:szCs w:val="20"/>
        </w:rPr>
        <w:t>6. Should jewelry companies be made to include the ingredients found in their costume jewelry? Justify your answer. (2 marks)</w:t>
      </w:r>
    </w:p>
    <w:sectPr w:rsidR="002440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F36CC"/>
    <w:multiLevelType w:val="multilevel"/>
    <w:tmpl w:val="C2A4C49E"/>
    <w:lvl w:ilvl="0">
      <w:start w:val="1"/>
      <w:numFmt w:val="decimal"/>
      <w:lvlText w:val="%1."/>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lowerLetter"/>
      <w:lvlText w:val="%2."/>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lowerRoman"/>
      <w:lvlText w:val="%3."/>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decimal"/>
      <w:lvlText w:val="%4."/>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lowerLetter"/>
      <w:lvlText w:val="%5."/>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lowerRoman"/>
      <w:lvlText w:val="%6."/>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decimal"/>
      <w:lvlText w:val="%7."/>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lowerLetter"/>
      <w:lvlText w:val="%8."/>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lowerRoman"/>
      <w:lvlText w:val="%9."/>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1" w15:restartNumberingAfterBreak="0">
    <w:nsid w:val="23C20CBB"/>
    <w:multiLevelType w:val="hybridMultilevel"/>
    <w:tmpl w:val="6BE22178"/>
    <w:lvl w:ilvl="0" w:tplc="EECA40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DF4AB4"/>
    <w:multiLevelType w:val="hybridMultilevel"/>
    <w:tmpl w:val="8D5C9E08"/>
    <w:lvl w:ilvl="0" w:tplc="382AF0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B75927"/>
    <w:multiLevelType w:val="multilevel"/>
    <w:tmpl w:val="0F2A2D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07"/>
    <w:rsid w:val="00244007"/>
    <w:rsid w:val="00360B5C"/>
    <w:rsid w:val="00601A1C"/>
    <w:rsid w:val="00744543"/>
    <w:rsid w:val="00A7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DF483-3B3B-4B6A-A65E-2347A874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A73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Hamshere</dc:creator>
  <cp:lastModifiedBy>Christine Adey</cp:lastModifiedBy>
  <cp:revision>2</cp:revision>
  <dcterms:created xsi:type="dcterms:W3CDTF">2019-01-14T18:21:00Z</dcterms:created>
  <dcterms:modified xsi:type="dcterms:W3CDTF">2019-01-14T18:21:00Z</dcterms:modified>
</cp:coreProperties>
</file>